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385B71">
        <w:rPr>
          <w:rFonts w:ascii="Times New Roman" w:eastAsia="Times New Roman" w:hAnsi="Times New Roman" w:cs="Times New Roman"/>
          <w:sz w:val="28"/>
        </w:rPr>
        <w:t>Лермонтова, 13</w:t>
      </w:r>
      <w:proofErr w:type="gramStart"/>
      <w:r w:rsidR="00385B71">
        <w:rPr>
          <w:rFonts w:ascii="Times New Roman" w:eastAsia="Times New Roman" w:hAnsi="Times New Roman" w:cs="Times New Roman"/>
          <w:sz w:val="28"/>
        </w:rPr>
        <w:t xml:space="preserve"> А</w:t>
      </w:r>
      <w:proofErr w:type="gramEnd"/>
      <w:r w:rsidR="00385B71">
        <w:rPr>
          <w:rFonts w:ascii="Times New Roman" w:eastAsia="Times New Roman" w:hAnsi="Times New Roman" w:cs="Times New Roman"/>
          <w:sz w:val="28"/>
        </w:rPr>
        <w:t>/3</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8877F7">
        <w:rPr>
          <w:rFonts w:ascii="Times New Roman" w:eastAsia="Times New Roman" w:hAnsi="Times New Roman" w:cs="Times New Roman"/>
          <w:sz w:val="28"/>
        </w:rPr>
        <w:t>06.07.2021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8877F7">
        <w:rPr>
          <w:rFonts w:ascii="Times New Roman" w:eastAsia="Times New Roman" w:hAnsi="Times New Roman" w:cs="Times New Roman"/>
          <w:sz w:val="28"/>
        </w:rPr>
        <w:t>745</w:t>
      </w:r>
      <w:r>
        <w:rPr>
          <w:rFonts w:ascii="Times New Roman" w:eastAsia="Times New Roman" w:hAnsi="Times New Roman" w:cs="Times New Roman"/>
          <w:sz w:val="28"/>
        </w:rPr>
        <w:t xml:space="preserve"> в отношении следующего земельного участка, </w:t>
      </w:r>
      <w:r w:rsidR="00385B71">
        <w:rPr>
          <w:rFonts w:ascii="Times New Roman" w:eastAsia="Times New Roman" w:hAnsi="Times New Roman" w:cs="Times New Roman"/>
          <w:sz w:val="28"/>
        </w:rPr>
        <w:t>находящегося в муниципальной собственности</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385B71">
        <w:rPr>
          <w:rFonts w:ascii="Times New Roman" w:eastAsia="Times New Roman" w:hAnsi="Times New Roman" w:cs="Times New Roman"/>
          <w:sz w:val="28"/>
        </w:rPr>
        <w:t>0201001:687</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  Похвистнево, </w:t>
      </w:r>
      <w:r w:rsidR="00EE090B">
        <w:rPr>
          <w:rFonts w:ascii="Times New Roman" w:eastAsia="Times New Roman" w:hAnsi="Times New Roman" w:cs="Times New Roman"/>
          <w:sz w:val="28"/>
        </w:rPr>
        <w:t xml:space="preserve">ул. </w:t>
      </w:r>
      <w:r w:rsidR="00385B71">
        <w:rPr>
          <w:rFonts w:ascii="Times New Roman" w:eastAsia="Times New Roman" w:hAnsi="Times New Roman" w:cs="Times New Roman"/>
          <w:sz w:val="28"/>
        </w:rPr>
        <w:t>Лермонтова, 13</w:t>
      </w:r>
      <w:proofErr w:type="gramStart"/>
      <w:r w:rsidR="00385B71">
        <w:rPr>
          <w:rFonts w:ascii="Times New Roman" w:eastAsia="Times New Roman" w:hAnsi="Times New Roman" w:cs="Times New Roman"/>
          <w:sz w:val="28"/>
        </w:rPr>
        <w:t xml:space="preserve"> А</w:t>
      </w:r>
      <w:proofErr w:type="gramEnd"/>
      <w:r w:rsidR="00385B71">
        <w:rPr>
          <w:rFonts w:ascii="Times New Roman" w:eastAsia="Times New Roman" w:hAnsi="Times New Roman" w:cs="Times New Roman"/>
          <w:sz w:val="28"/>
        </w:rPr>
        <w:t>/3</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385B71">
        <w:rPr>
          <w:rFonts w:ascii="Times New Roman" w:eastAsia="Times New Roman" w:hAnsi="Times New Roman" w:cs="Times New Roman"/>
          <w:sz w:val="28"/>
        </w:rPr>
        <w:t>872</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385B71">
        <w:rPr>
          <w:rFonts w:ascii="Times New Roman" w:eastAsia="Times New Roman" w:hAnsi="Times New Roman" w:cs="Times New Roman"/>
          <w:sz w:val="28"/>
        </w:rPr>
        <w:t>для индивидуального жилищного строительства</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385B71" w:rsidRDefault="00385B71" w:rsidP="00385B71">
      <w:pPr>
        <w:numPr>
          <w:ilvl w:val="0"/>
          <w:numId w:val="2"/>
        </w:numPr>
        <w:snapToGrid w:val="0"/>
        <w:spacing w:after="0" w:line="240" w:lineRule="auto"/>
        <w:ind w:left="-22" w:right="-1" w:firstLine="709"/>
        <w:jc w:val="both"/>
        <w:rPr>
          <w:rFonts w:ascii="Times New Roman" w:hAnsi="Times New Roman"/>
          <w:sz w:val="28"/>
          <w:szCs w:val="28"/>
        </w:rPr>
      </w:pPr>
      <w:r>
        <w:rPr>
          <w:rFonts w:ascii="Times New Roman" w:hAnsi="Times New Roman"/>
          <w:sz w:val="28"/>
          <w:szCs w:val="28"/>
        </w:rPr>
        <w:t xml:space="preserve">Земельный участок расположен в зоне </w:t>
      </w:r>
      <w:r>
        <w:rPr>
          <w:rFonts w:ascii="Times New Roman" w:hAnsi="Times New Roman" w:cs="Times New Roman"/>
          <w:sz w:val="28"/>
          <w:szCs w:val="28"/>
        </w:rPr>
        <w:t>Ж</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Зоне застройки малоэтажными жилыми домами</w:t>
      </w:r>
      <w:r>
        <w:rPr>
          <w:rFonts w:ascii="Times New Roman" w:hAnsi="Times New Roman"/>
          <w:sz w:val="28"/>
          <w:szCs w:val="28"/>
        </w:rPr>
        <w:t>;.</w:t>
      </w:r>
    </w:p>
    <w:p w:rsidR="00385B71" w:rsidRDefault="00385B71" w:rsidP="00385B71">
      <w:pPr>
        <w:numPr>
          <w:ilvl w:val="0"/>
          <w:numId w:val="2"/>
        </w:numPr>
        <w:snapToGrid w:val="0"/>
        <w:spacing w:after="0" w:line="240" w:lineRule="auto"/>
        <w:ind w:left="-22" w:right="-1" w:firstLine="709"/>
        <w:jc w:val="both"/>
        <w:rPr>
          <w:rFonts w:ascii="Times New Roman" w:hAnsi="Times New Roman"/>
          <w:sz w:val="28"/>
          <w:szCs w:val="28"/>
        </w:rPr>
      </w:pPr>
      <w:r>
        <w:rPr>
          <w:rFonts w:ascii="Times New Roman" w:hAnsi="Times New Roman"/>
          <w:sz w:val="28"/>
          <w:szCs w:val="28"/>
        </w:rPr>
        <w:t xml:space="preserve">Параметры разрешенного строительства: </w:t>
      </w:r>
    </w:p>
    <w:p w:rsidR="00385B71" w:rsidRDefault="00385B71" w:rsidP="00385B71">
      <w:pPr>
        <w:pStyle w:val="a9"/>
        <w:snapToGrid w:val="0"/>
        <w:ind w:left="-22" w:right="-1"/>
        <w:jc w:val="both"/>
        <w:rPr>
          <w:rFonts w:cs="Times New Roman"/>
          <w:sz w:val="28"/>
          <w:szCs w:val="28"/>
        </w:rPr>
      </w:pPr>
      <w:r>
        <w:rPr>
          <w:rFonts w:cs="Times New Roman"/>
          <w:sz w:val="28"/>
          <w:szCs w:val="28"/>
        </w:rPr>
        <w:tab/>
        <w:t xml:space="preserve">          - максимальная высота зданий, строений, сооружений – 15 м;</w:t>
      </w:r>
    </w:p>
    <w:p w:rsidR="00385B71" w:rsidRDefault="00385B71" w:rsidP="00385B71">
      <w:pPr>
        <w:pStyle w:val="a9"/>
        <w:snapToGrid w:val="0"/>
        <w:ind w:left="-22" w:right="-1" w:firstLine="731"/>
        <w:jc w:val="both"/>
        <w:rPr>
          <w:rFonts w:cs="Times New Roman"/>
          <w:sz w:val="28"/>
          <w:szCs w:val="28"/>
        </w:rPr>
      </w:pPr>
      <w:r>
        <w:rPr>
          <w:rFonts w:cs="Times New Roman"/>
          <w:sz w:val="28"/>
          <w:szCs w:val="28"/>
        </w:rPr>
        <w:t>- минимальный отступ от границ земельных участков до отдельно стоящих зданий индивидуальной жилой застройки – 3 м;</w:t>
      </w:r>
    </w:p>
    <w:p w:rsidR="00385B71" w:rsidRDefault="00385B71" w:rsidP="00385B71">
      <w:pPr>
        <w:pStyle w:val="a9"/>
        <w:snapToGrid w:val="0"/>
        <w:ind w:left="-22" w:right="-1" w:firstLine="731"/>
        <w:jc w:val="both"/>
        <w:rPr>
          <w:rFonts w:cs="Times New Roman"/>
          <w:sz w:val="28"/>
          <w:szCs w:val="28"/>
        </w:rPr>
      </w:pPr>
      <w:r>
        <w:rPr>
          <w:rFonts w:cs="Times New Roman"/>
          <w:sz w:val="28"/>
          <w:szCs w:val="28"/>
        </w:rPr>
        <w:t>- максимальный процент застройки – 60 %;</w:t>
      </w:r>
    </w:p>
    <w:p w:rsidR="00385B71" w:rsidRDefault="00385B71" w:rsidP="00385B71">
      <w:pPr>
        <w:pStyle w:val="a9"/>
        <w:snapToGrid w:val="0"/>
        <w:ind w:left="-22" w:right="-1" w:firstLine="731"/>
        <w:jc w:val="both"/>
        <w:rPr>
          <w:rFonts w:cs="Times New Roman"/>
          <w:sz w:val="28"/>
          <w:szCs w:val="28"/>
        </w:rPr>
      </w:pPr>
      <w:r>
        <w:rPr>
          <w:rFonts w:cs="Times New Roman"/>
          <w:sz w:val="28"/>
          <w:szCs w:val="28"/>
        </w:rPr>
        <w:t>- максимальная высота капитальных ограждений земельного участка – 2 м.</w:t>
      </w:r>
    </w:p>
    <w:p w:rsidR="00385B71" w:rsidRDefault="00385B71" w:rsidP="00385B71">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4A0"/>
      </w:tblPr>
      <w:tblGrid>
        <w:gridCol w:w="3402"/>
        <w:gridCol w:w="2127"/>
        <w:gridCol w:w="1985"/>
        <w:gridCol w:w="1842"/>
      </w:tblGrid>
      <w:tr w:rsidR="00385B71" w:rsidTr="00385B7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rsidR="00385B71" w:rsidRDefault="00385B71">
            <w:pPr>
              <w:autoSpaceDE w:val="0"/>
              <w:autoSpaceDN w:val="0"/>
              <w:adjustRightInd w:val="0"/>
              <w:spacing w:after="0" w:line="240" w:lineRule="auto"/>
              <w:jc w:val="center"/>
              <w:rPr>
                <w:rFonts w:ascii="Calibri" w:hAnsi="Calibri" w:cs="Calibri"/>
              </w:rPr>
            </w:pPr>
          </w:p>
          <w:p w:rsidR="00385B71" w:rsidRDefault="00385B7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385B71" w:rsidRDefault="00385B71">
            <w:pPr>
              <w:autoSpaceDE w:val="0"/>
              <w:autoSpaceDN w:val="0"/>
              <w:adjustRightInd w:val="0"/>
              <w:spacing w:after="0" w:line="240" w:lineRule="auto"/>
              <w:jc w:val="center"/>
              <w:rPr>
                <w:rFonts w:ascii="Calibri" w:hAnsi="Calibri" w:cs="Calibri"/>
                <w:lang w:val="en-US"/>
              </w:rPr>
            </w:pPr>
          </w:p>
        </w:tc>
      </w:tr>
      <w:tr w:rsidR="00385B71" w:rsidTr="00385B7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vAlign w:val="center"/>
            <w:hideMark/>
          </w:tcPr>
          <w:p w:rsidR="00385B71" w:rsidRDefault="00385B71">
            <w:pPr>
              <w:spacing w:after="0" w:line="240" w:lineRule="auto"/>
              <w:rPr>
                <w:rFonts w:ascii="Calibri" w:hAnsi="Calibri" w:cs="Calibri"/>
              </w:rPr>
            </w:pP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385B71" w:rsidTr="00385B7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385B71" w:rsidRDefault="00385B7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 тыс. м</w:t>
            </w:r>
            <w:r>
              <w:rPr>
                <w:rFonts w:ascii="Times New Roman" w:hAnsi="Times New Roman" w:cs="Times New Roman"/>
                <w:sz w:val="24"/>
                <w:szCs w:val="24"/>
                <w:vertAlign w:val="superscript"/>
              </w:rPr>
              <w:t>3</w:t>
            </w:r>
            <w:r>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 м</w:t>
            </w:r>
            <w:r>
              <w:rPr>
                <w:rFonts w:ascii="Times New Roman" w:hAnsi="Times New Roman" w:cs="Times New Roman"/>
                <w:sz w:val="24"/>
                <w:szCs w:val="24"/>
                <w:vertAlign w:val="superscript"/>
              </w:rPr>
              <w:t>3</w:t>
            </w:r>
            <w:r>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400 </w:t>
            </w:r>
            <w:proofErr w:type="spellStart"/>
            <w:r>
              <w:rPr>
                <w:rFonts w:ascii="Times New Roman" w:hAnsi="Times New Roman" w:cs="Times New Roman"/>
                <w:sz w:val="24"/>
                <w:szCs w:val="24"/>
              </w:rPr>
              <w:t>кВА</w:t>
            </w:r>
            <w:proofErr w:type="spellEnd"/>
          </w:p>
        </w:tc>
      </w:tr>
      <w:tr w:rsidR="00385B71" w:rsidTr="00385B7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385B71" w:rsidRDefault="00385B7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7,7 тыс. м</w:t>
            </w:r>
            <w:r>
              <w:rPr>
                <w:rFonts w:ascii="Times New Roman" w:hAnsi="Times New Roman" w:cs="Times New Roman"/>
                <w:sz w:val="24"/>
                <w:szCs w:val="24"/>
                <w:vertAlign w:val="superscript"/>
              </w:rPr>
              <w:t>3</w:t>
            </w:r>
            <w:r>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15 м</w:t>
            </w:r>
            <w:r>
              <w:rPr>
                <w:rFonts w:ascii="Times New Roman" w:hAnsi="Times New Roman" w:cs="Times New Roman"/>
                <w:sz w:val="24"/>
                <w:szCs w:val="24"/>
                <w:vertAlign w:val="superscript"/>
              </w:rPr>
              <w:t>3</w:t>
            </w:r>
            <w:r>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167,20 </w:t>
            </w:r>
            <w:proofErr w:type="spellStart"/>
            <w:r>
              <w:rPr>
                <w:rFonts w:ascii="Times New Roman" w:hAnsi="Times New Roman" w:cs="Times New Roman"/>
                <w:sz w:val="24"/>
                <w:szCs w:val="24"/>
              </w:rPr>
              <w:t>кВА</w:t>
            </w:r>
            <w:proofErr w:type="spellEnd"/>
          </w:p>
        </w:tc>
      </w:tr>
      <w:tr w:rsidR="00385B71" w:rsidTr="00385B7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385B71" w:rsidRDefault="00385B7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1 года</w:t>
            </w:r>
          </w:p>
        </w:tc>
      </w:tr>
      <w:tr w:rsidR="00385B71" w:rsidTr="00385B7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385B71" w:rsidRDefault="00385B7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года, с продлением до 5 лет</w:t>
            </w:r>
          </w:p>
        </w:tc>
      </w:tr>
      <w:tr w:rsidR="00385B71" w:rsidTr="00385B7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auto" w:fill="FFFFFF"/>
            <w:hideMark/>
          </w:tcPr>
          <w:p w:rsidR="00385B71" w:rsidRDefault="00385B7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rsidP="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факту выполненных работ</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85B71" w:rsidRDefault="00385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тариф</w:t>
            </w:r>
          </w:p>
        </w:tc>
      </w:tr>
    </w:tbl>
    <w:p w:rsidR="00385B71" w:rsidRDefault="00385B71"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CA4415">
        <w:rPr>
          <w:rFonts w:ascii="Times New Roman" w:eastAsia="Times New Roman" w:hAnsi="Times New Roman" w:cs="Times New Roman"/>
          <w:b/>
          <w:sz w:val="28"/>
        </w:rPr>
        <w:t>09</w:t>
      </w:r>
      <w:r w:rsidR="00385B71">
        <w:rPr>
          <w:rFonts w:ascii="Times New Roman" w:eastAsia="Times New Roman" w:hAnsi="Times New Roman" w:cs="Times New Roman"/>
          <w:b/>
          <w:sz w:val="28"/>
        </w:rPr>
        <w:t>.08</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CA4415">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w:t>
      </w:r>
      <w:r w:rsidR="00385B71">
        <w:rPr>
          <w:rFonts w:ascii="Times New Roman" w:eastAsia="Times New Roman" w:hAnsi="Times New Roman" w:cs="Times New Roman"/>
          <w:b/>
          <w:sz w:val="28"/>
        </w:rPr>
        <w:t xml:space="preserve"> </w:t>
      </w:r>
      <w:r w:rsidR="00CA4415">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385B71">
        <w:rPr>
          <w:rFonts w:ascii="Times New Roman" w:eastAsia="Times New Roman" w:hAnsi="Times New Roman" w:cs="Times New Roman"/>
          <w:sz w:val="28"/>
        </w:rPr>
        <w:t>65062</w:t>
      </w:r>
      <w:r w:rsidRPr="00575B06">
        <w:rPr>
          <w:rFonts w:ascii="Times New Roman" w:eastAsia="Times New Roman" w:hAnsi="Times New Roman" w:cs="Times New Roman"/>
          <w:sz w:val="28"/>
        </w:rPr>
        <w:t xml:space="preserve"> (</w:t>
      </w:r>
      <w:r w:rsidR="00385B71">
        <w:rPr>
          <w:rFonts w:ascii="Times New Roman" w:eastAsia="Times New Roman" w:hAnsi="Times New Roman" w:cs="Times New Roman"/>
          <w:sz w:val="28"/>
        </w:rPr>
        <w:t>шестьдесят пять тысяч</w:t>
      </w:r>
      <w:r w:rsidR="00CA4415">
        <w:rPr>
          <w:rFonts w:ascii="Times New Roman" w:eastAsia="Times New Roman" w:hAnsi="Times New Roman" w:cs="Times New Roman"/>
          <w:sz w:val="28"/>
        </w:rPr>
        <w:t xml:space="preserve"> шестьдесят два</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A4415">
        <w:rPr>
          <w:rFonts w:ascii="Times New Roman" w:eastAsia="Times New Roman" w:hAnsi="Times New Roman" w:cs="Times New Roman"/>
          <w:sz w:val="28"/>
        </w:rPr>
        <w:t>1951</w:t>
      </w:r>
      <w:r w:rsidRPr="00575B06">
        <w:rPr>
          <w:rFonts w:ascii="Times New Roman" w:eastAsia="Times New Roman" w:hAnsi="Times New Roman" w:cs="Times New Roman"/>
          <w:sz w:val="28"/>
        </w:rPr>
        <w:t xml:space="preserve"> (</w:t>
      </w:r>
      <w:r w:rsidR="00CA4415">
        <w:rPr>
          <w:rFonts w:ascii="Times New Roman" w:eastAsia="Times New Roman" w:hAnsi="Times New Roman" w:cs="Times New Roman"/>
          <w:sz w:val="28"/>
        </w:rPr>
        <w:t>одна тысяча девятьсот пятьдесят один</w:t>
      </w:r>
      <w:r w:rsidRPr="00575B06">
        <w:rPr>
          <w:rFonts w:ascii="Times New Roman" w:eastAsia="Times New Roman" w:hAnsi="Times New Roman" w:cs="Times New Roman"/>
          <w:sz w:val="28"/>
        </w:rPr>
        <w:t xml:space="preserve">) руб. </w:t>
      </w:r>
      <w:r w:rsidR="00CA4415">
        <w:rPr>
          <w:rFonts w:ascii="Times New Roman" w:eastAsia="Times New Roman" w:hAnsi="Times New Roman" w:cs="Times New Roman"/>
          <w:sz w:val="28"/>
        </w:rPr>
        <w:t>86</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CA4415">
        <w:rPr>
          <w:rFonts w:ascii="Times New Roman" w:eastAsia="Times New Roman" w:hAnsi="Times New Roman" w:cs="Times New Roman"/>
          <w:sz w:val="28"/>
        </w:rPr>
        <w:t>08.07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lastRenderedPageBreak/>
        <w:t xml:space="preserve">Прием  заявок  на участие в аукционе оканчивается </w:t>
      </w:r>
      <w:r w:rsidR="00CA4415">
        <w:rPr>
          <w:rFonts w:ascii="Times New Roman" w:eastAsia="Times New Roman" w:hAnsi="Times New Roman" w:cs="Times New Roman"/>
          <w:sz w:val="28"/>
        </w:rPr>
        <w:t>04.08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A4415">
        <w:rPr>
          <w:rFonts w:ascii="Times New Roman" w:eastAsia="Times New Roman" w:hAnsi="Times New Roman" w:cs="Times New Roman"/>
          <w:sz w:val="28"/>
        </w:rPr>
        <w:t>65062</w:t>
      </w:r>
      <w:r w:rsidRPr="00575B06">
        <w:rPr>
          <w:rFonts w:ascii="Times New Roman" w:eastAsia="Times New Roman" w:hAnsi="Times New Roman" w:cs="Times New Roman"/>
          <w:sz w:val="28"/>
        </w:rPr>
        <w:t xml:space="preserve"> (</w:t>
      </w:r>
      <w:r w:rsidR="00CA4415">
        <w:rPr>
          <w:rFonts w:ascii="Times New Roman" w:eastAsia="Times New Roman" w:hAnsi="Times New Roman" w:cs="Times New Roman"/>
          <w:sz w:val="28"/>
        </w:rPr>
        <w:t>шестьдесят пять тысяч шестьдесят два</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 xml:space="preserve">39.12 Земельного кодекса </w:t>
      </w:r>
      <w:r>
        <w:rPr>
          <w:rFonts w:ascii="Times New Roman" w:eastAsia="Times New Roman" w:hAnsi="Times New Roman" w:cs="Times New Roman"/>
          <w:sz w:val="28"/>
        </w:rPr>
        <w:lastRenderedPageBreak/>
        <w:t>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CA4415">
        <w:rPr>
          <w:rFonts w:ascii="Times New Roman" w:eastAsia="Times New Roman" w:hAnsi="Times New Roman" w:cs="Times New Roman"/>
          <w:sz w:val="28"/>
        </w:rPr>
        <w:t>05.08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CA4415">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CA4415">
        <w:rPr>
          <w:rFonts w:ascii="Times New Roman" w:eastAsia="Times New Roman" w:hAnsi="Times New Roman" w:cs="Times New Roman"/>
          <w:sz w:val="28"/>
        </w:rPr>
        <w:t>20</w:t>
      </w:r>
      <w:r w:rsidR="00177FEC">
        <w:rPr>
          <w:rFonts w:ascii="Times New Roman" w:eastAsia="Times New Roman" w:hAnsi="Times New Roman" w:cs="Times New Roman"/>
          <w:sz w:val="28"/>
        </w:rPr>
        <w:t xml:space="preserve"> (</w:t>
      </w:r>
      <w:r w:rsidR="00CA4415">
        <w:rPr>
          <w:rFonts w:ascii="Times New Roman" w:eastAsia="Times New Roman" w:hAnsi="Times New Roman" w:cs="Times New Roman"/>
          <w:sz w:val="28"/>
        </w:rPr>
        <w:t>двадцать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27419"/>
    <w:rsid w:val="00254372"/>
    <w:rsid w:val="002627AB"/>
    <w:rsid w:val="00274AFE"/>
    <w:rsid w:val="002C4892"/>
    <w:rsid w:val="002F2A17"/>
    <w:rsid w:val="00304923"/>
    <w:rsid w:val="00312C3D"/>
    <w:rsid w:val="00333712"/>
    <w:rsid w:val="0033734D"/>
    <w:rsid w:val="003417CC"/>
    <w:rsid w:val="00366FEE"/>
    <w:rsid w:val="00385B71"/>
    <w:rsid w:val="003A00D9"/>
    <w:rsid w:val="003B14E0"/>
    <w:rsid w:val="003D03C4"/>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877F7"/>
    <w:rsid w:val="008A0F47"/>
    <w:rsid w:val="008A3180"/>
    <w:rsid w:val="008B6B49"/>
    <w:rsid w:val="008C19E8"/>
    <w:rsid w:val="00902DA0"/>
    <w:rsid w:val="00910EEC"/>
    <w:rsid w:val="00926AE5"/>
    <w:rsid w:val="00957085"/>
    <w:rsid w:val="00985793"/>
    <w:rsid w:val="00996937"/>
    <w:rsid w:val="009A0639"/>
    <w:rsid w:val="00A102B9"/>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B0D14"/>
    <w:rsid w:val="00BD2DFE"/>
    <w:rsid w:val="00C1481A"/>
    <w:rsid w:val="00C1684A"/>
    <w:rsid w:val="00C17D14"/>
    <w:rsid w:val="00C207FE"/>
    <w:rsid w:val="00C346A1"/>
    <w:rsid w:val="00C45414"/>
    <w:rsid w:val="00C6170C"/>
    <w:rsid w:val="00C65839"/>
    <w:rsid w:val="00C90CD6"/>
    <w:rsid w:val="00CA4415"/>
    <w:rsid w:val="00CD755B"/>
    <w:rsid w:val="00CE6581"/>
    <w:rsid w:val="00CF6DD4"/>
    <w:rsid w:val="00D06016"/>
    <w:rsid w:val="00D25C13"/>
    <w:rsid w:val="00D339A4"/>
    <w:rsid w:val="00D4714A"/>
    <w:rsid w:val="00D7238C"/>
    <w:rsid w:val="00D85617"/>
    <w:rsid w:val="00D977ED"/>
    <w:rsid w:val="00D97E78"/>
    <w:rsid w:val="00DB5BF1"/>
    <w:rsid w:val="00DC7C5C"/>
    <w:rsid w:val="00DD0D29"/>
    <w:rsid w:val="00DE6C7F"/>
    <w:rsid w:val="00E03454"/>
    <w:rsid w:val="00E50D07"/>
    <w:rsid w:val="00E749F6"/>
    <w:rsid w:val="00ED7E94"/>
    <w:rsid w:val="00EE090B"/>
    <w:rsid w:val="00F02D9F"/>
    <w:rsid w:val="00F03998"/>
    <w:rsid w:val="00F31813"/>
    <w:rsid w:val="00F766F7"/>
    <w:rsid w:val="00F819E0"/>
    <w:rsid w:val="00F82690"/>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958680">
      <w:bodyDiv w:val="1"/>
      <w:marLeft w:val="0"/>
      <w:marRight w:val="0"/>
      <w:marTop w:val="0"/>
      <w:marBottom w:val="0"/>
      <w:divBdr>
        <w:top w:val="none" w:sz="0" w:space="0" w:color="auto"/>
        <w:left w:val="none" w:sz="0" w:space="0" w:color="auto"/>
        <w:bottom w:val="none" w:sz="0" w:space="0" w:color="auto"/>
        <w:right w:val="none" w:sz="0" w:space="0" w:color="auto"/>
      </w:divBdr>
    </w:div>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D76E6-D939-45F5-807E-AC47517C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1369</Words>
  <Characters>7806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60</cp:revision>
  <cp:lastPrinted>2021-07-02T12:39:00Z</cp:lastPrinted>
  <dcterms:created xsi:type="dcterms:W3CDTF">2020-08-25T19:25:00Z</dcterms:created>
  <dcterms:modified xsi:type="dcterms:W3CDTF">2021-07-06T06:30:00Z</dcterms:modified>
</cp:coreProperties>
</file>